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3" w:rsidRPr="00A04BE6" w:rsidRDefault="008843C3" w:rsidP="008843C3">
      <w:pPr>
        <w:shd w:val="clear" w:color="auto" w:fill="FFFFFF"/>
        <w:ind w:left="288"/>
        <w:rPr>
          <w:rFonts w:ascii="Book Antiqua" w:hAnsi="Book Antiqua"/>
          <w:b/>
        </w:rPr>
      </w:pPr>
      <w:r w:rsidRPr="00A04BE6">
        <w:rPr>
          <w:rFonts w:ascii="Book Antiqua" w:eastAsia="Times New Roman" w:hAnsi="Book Antiqu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3B44A7" wp14:editId="1AC58260">
            <wp:simplePos x="0" y="0"/>
            <wp:positionH relativeFrom="column">
              <wp:posOffset>4697730</wp:posOffset>
            </wp:positionH>
            <wp:positionV relativeFrom="paragraph">
              <wp:posOffset>71120</wp:posOffset>
            </wp:positionV>
            <wp:extent cx="1141095" cy="798830"/>
            <wp:effectExtent l="0" t="0" r="1905" b="1270"/>
            <wp:wrapTight wrapText="bothSides">
              <wp:wrapPolygon edited="0">
                <wp:start x="0" y="0"/>
                <wp:lineTo x="0" y="21119"/>
                <wp:lineTo x="21275" y="21119"/>
                <wp:lineTo x="212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BE6">
        <w:rPr>
          <w:rFonts w:ascii="Book Antiqua" w:hAnsi="Book Antiqua"/>
          <w:b/>
          <w:bCs/>
          <w:color w:val="000000"/>
          <w:sz w:val="32"/>
          <w:szCs w:val="32"/>
        </w:rPr>
        <w:t>Gymn</w:t>
      </w:r>
      <w:r w:rsidRPr="00A04BE6">
        <w:rPr>
          <w:rFonts w:ascii="Book Antiqua" w:eastAsia="Times New Roman" w:hAnsi="Book Antiqua"/>
          <w:b/>
          <w:bCs/>
          <w:color w:val="000000"/>
          <w:sz w:val="32"/>
          <w:szCs w:val="32"/>
        </w:rPr>
        <w:t xml:space="preserve">ázium </w:t>
      </w:r>
      <w:r w:rsidRPr="00A04BE6">
        <w:rPr>
          <w:rFonts w:ascii="Book Antiqua" w:eastAsia="Times New Roman" w:hAnsi="Book Antiqua"/>
          <w:b/>
          <w:color w:val="000000"/>
          <w:sz w:val="32"/>
          <w:szCs w:val="32"/>
        </w:rPr>
        <w:t>Boskovice</w:t>
      </w:r>
    </w:p>
    <w:p w:rsidR="008843C3" w:rsidRPr="00A04BE6" w:rsidRDefault="008843C3" w:rsidP="008843C3">
      <w:pPr>
        <w:shd w:val="clear" w:color="auto" w:fill="FFFFFF"/>
        <w:spacing w:before="5" w:line="254" w:lineRule="exact"/>
        <w:ind w:left="278" w:right="4800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color w:val="000000"/>
          <w:sz w:val="24"/>
          <w:szCs w:val="24"/>
        </w:rPr>
        <w:t>Palack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 xml:space="preserve">ého nám. 1, 680 11 Boskovice tel: 516 802 210, fax: 516 802 213 e-mail: </w:t>
      </w:r>
      <w:hyperlink r:id="rId6" w:history="1">
        <w:r w:rsidRPr="00A04BE6">
          <w:rPr>
            <w:rFonts w:ascii="Book Antiqua" w:eastAsia="Times New Roman" w:hAnsi="Book Antiqua"/>
            <w:color w:val="000000"/>
            <w:sz w:val="24"/>
            <w:szCs w:val="24"/>
            <w:lang w:val="en-US"/>
          </w:rPr>
          <w:t>info@gymbos.cz</w:t>
        </w:r>
      </w:hyperlink>
      <w:r w:rsidR="00A04BE6">
        <w:rPr>
          <w:rFonts w:ascii="Book Antiqua" w:eastAsia="Times New Roman" w:hAnsi="Book Antiqua"/>
          <w:color w:val="000000"/>
          <w:sz w:val="24"/>
          <w:szCs w:val="24"/>
          <w:lang w:val="en-US"/>
        </w:rPr>
        <w:t>j</w:t>
      </w:r>
      <w:bookmarkStart w:id="0" w:name="_GoBack"/>
      <w:bookmarkEnd w:id="0"/>
    </w:p>
    <w:p w:rsidR="008843C3" w:rsidRPr="00A04BE6" w:rsidRDefault="008843C3" w:rsidP="008843C3">
      <w:pPr>
        <w:shd w:val="clear" w:color="auto" w:fill="FFFFFF"/>
        <w:ind w:left="7363"/>
        <w:rPr>
          <w:rFonts w:ascii="Book Antiqua" w:hAnsi="Book Antiqua"/>
        </w:rPr>
      </w:pPr>
      <w:r w:rsidRPr="00A04BE6">
        <w:rPr>
          <w:rFonts w:ascii="Book Antiqua" w:hAnsi="Book Antiqua"/>
          <w:b/>
          <w:bCs/>
          <w:color w:val="000000"/>
          <w:sz w:val="14"/>
          <w:szCs w:val="14"/>
        </w:rPr>
        <w:t>GYMN</w:t>
      </w:r>
      <w:r w:rsidRPr="00A04BE6">
        <w:rPr>
          <w:rFonts w:ascii="Book Antiqua" w:eastAsia="Times New Roman" w:hAnsi="Book Antiqua"/>
          <w:b/>
          <w:bCs/>
          <w:color w:val="000000"/>
          <w:sz w:val="14"/>
          <w:szCs w:val="14"/>
        </w:rPr>
        <w:t>ÁZIUM BOSKOVICE</w:t>
      </w:r>
    </w:p>
    <w:p w:rsidR="008843C3" w:rsidRPr="00A04BE6" w:rsidRDefault="008843C3" w:rsidP="008843C3">
      <w:pPr>
        <w:shd w:val="clear" w:color="auto" w:fill="FFFFFF"/>
        <w:spacing w:before="888" w:line="346" w:lineRule="exact"/>
        <w:ind w:left="1032"/>
        <w:rPr>
          <w:rFonts w:ascii="Book Antiqua" w:hAnsi="Book Antiqua"/>
          <w:sz w:val="36"/>
          <w:szCs w:val="36"/>
        </w:rPr>
      </w:pPr>
      <w:r w:rsidRPr="00A04BE6">
        <w:rPr>
          <w:rFonts w:ascii="Book Antiqua" w:hAnsi="Book Antiqua"/>
          <w:b/>
          <w:bCs/>
          <w:color w:val="000000"/>
          <w:sz w:val="36"/>
          <w:szCs w:val="36"/>
        </w:rPr>
        <w:t xml:space="preserve">Souhlas </w:t>
      </w:r>
      <w:r w:rsidRPr="00A04BE6">
        <w:rPr>
          <w:rFonts w:ascii="Book Antiqua" w:hAnsi="Book Antiqua"/>
          <w:b/>
          <w:bCs/>
          <w:color w:val="000000"/>
          <w:sz w:val="36"/>
          <w:szCs w:val="36"/>
          <w:lang w:val="fr-FR"/>
        </w:rPr>
        <w:t xml:space="preserve">s </w:t>
      </w:r>
      <w:r w:rsidRPr="00A04BE6">
        <w:rPr>
          <w:rFonts w:ascii="Book Antiqua" w:hAnsi="Book Antiqua"/>
          <w:b/>
          <w:bCs/>
          <w:color w:val="000000"/>
          <w:sz w:val="36"/>
          <w:szCs w:val="36"/>
        </w:rPr>
        <w:t>ud</w:t>
      </w:r>
      <w:r w:rsidRPr="00A04BE6">
        <w:rPr>
          <w:rFonts w:ascii="Book Antiqua" w:eastAsia="Times New Roman" w:hAnsi="Book Antiqua"/>
          <w:b/>
          <w:bCs/>
          <w:color w:val="000000"/>
          <w:sz w:val="36"/>
          <w:szCs w:val="36"/>
        </w:rPr>
        <w:t>ělením osobního volna na akci</w:t>
      </w:r>
    </w:p>
    <w:p w:rsidR="008843C3" w:rsidRPr="00A04BE6" w:rsidRDefault="008843C3" w:rsidP="008843C3">
      <w:pPr>
        <w:shd w:val="clear" w:color="auto" w:fill="FFFFFF"/>
        <w:tabs>
          <w:tab w:val="left" w:leader="dot" w:pos="9000"/>
        </w:tabs>
        <w:spacing w:before="278" w:line="768" w:lineRule="exact"/>
        <w:ind w:left="67"/>
        <w:rPr>
          <w:rFonts w:ascii="Book Antiqua" w:hAnsi="Book Antiqua"/>
          <w:b/>
          <w:sz w:val="24"/>
          <w:szCs w:val="24"/>
        </w:rPr>
      </w:pPr>
      <w:r w:rsidRPr="00A04BE6">
        <w:rPr>
          <w:rFonts w:ascii="Book Antiqua" w:hAnsi="Book Antiqua"/>
          <w:b/>
          <w:color w:val="000000"/>
          <w:sz w:val="24"/>
          <w:szCs w:val="24"/>
        </w:rPr>
        <w:t>Jm</w:t>
      </w:r>
      <w:r w:rsidRPr="00A04BE6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éno a příjmení žáka: </w:t>
      </w:r>
      <w:r w:rsidRPr="00A04BE6">
        <w:rPr>
          <w:rFonts w:ascii="Book Antiqua" w:eastAsia="Times New Roman" w:hAnsi="Book Antiqua"/>
          <w:b/>
          <w:color w:val="000000"/>
          <w:sz w:val="24"/>
          <w:szCs w:val="24"/>
        </w:rPr>
        <w:tab/>
      </w:r>
    </w:p>
    <w:p w:rsidR="008843C3" w:rsidRPr="00A04BE6" w:rsidRDefault="008843C3" w:rsidP="008843C3">
      <w:pPr>
        <w:shd w:val="clear" w:color="auto" w:fill="FFFFFF"/>
        <w:tabs>
          <w:tab w:val="left" w:leader="dot" w:pos="4243"/>
        </w:tabs>
        <w:spacing w:before="10" w:line="768" w:lineRule="exact"/>
        <w:ind w:left="62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color w:val="000000"/>
          <w:spacing w:val="-2"/>
          <w:sz w:val="24"/>
          <w:szCs w:val="24"/>
        </w:rPr>
        <w:t>T</w:t>
      </w:r>
      <w:r w:rsidRPr="00A04BE6">
        <w:rPr>
          <w:rFonts w:ascii="Book Antiqua" w:eastAsia="Times New Roman" w:hAnsi="Book Antiqua"/>
          <w:color w:val="000000"/>
          <w:spacing w:val="-2"/>
          <w:sz w:val="24"/>
          <w:szCs w:val="24"/>
        </w:rPr>
        <w:t>řída: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:rsidR="008843C3" w:rsidRPr="00A04BE6" w:rsidRDefault="008843C3" w:rsidP="008843C3">
      <w:pPr>
        <w:shd w:val="clear" w:color="auto" w:fill="FFFFFF"/>
        <w:tabs>
          <w:tab w:val="left" w:pos="5270"/>
        </w:tabs>
        <w:spacing w:line="768" w:lineRule="exact"/>
        <w:ind w:left="67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b/>
          <w:bCs/>
          <w:color w:val="000000"/>
          <w:sz w:val="24"/>
          <w:szCs w:val="24"/>
        </w:rPr>
        <w:t>N</w:t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>ázev akce:</w:t>
      </w:r>
      <w:r w:rsidRPr="00A04BE6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>Termín akce:</w:t>
      </w:r>
    </w:p>
    <w:p w:rsidR="008843C3" w:rsidRPr="00A04BE6" w:rsidRDefault="008843C3" w:rsidP="008843C3">
      <w:pPr>
        <w:shd w:val="clear" w:color="auto" w:fill="FFFFFF"/>
        <w:tabs>
          <w:tab w:val="left" w:pos="5299"/>
        </w:tabs>
        <w:spacing w:before="5" w:line="768" w:lineRule="exact"/>
        <w:ind w:left="62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b/>
          <w:bCs/>
          <w:color w:val="000000"/>
          <w:sz w:val="24"/>
          <w:szCs w:val="24"/>
        </w:rPr>
        <w:t>M</w:t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>ísto konání akce:</w:t>
      </w:r>
      <w:r w:rsidRPr="00A04BE6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>Vedoucí pedagog:</w:t>
      </w:r>
    </w:p>
    <w:p w:rsidR="008843C3" w:rsidRPr="00A04BE6" w:rsidRDefault="008843C3" w:rsidP="008843C3">
      <w:pPr>
        <w:shd w:val="clear" w:color="auto" w:fill="FFFFFF"/>
        <w:spacing w:before="5" w:line="768" w:lineRule="exact"/>
        <w:ind w:left="53" w:right="5760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b/>
          <w:bCs/>
          <w:color w:val="000000"/>
          <w:sz w:val="24"/>
          <w:szCs w:val="24"/>
        </w:rPr>
        <w:t>Za</w:t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čátek akce 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 xml:space="preserve">(místo, čas): </w:t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Ukončení akce 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>(místo, čas):</w:t>
      </w:r>
    </w:p>
    <w:p w:rsidR="008843C3" w:rsidRPr="00A04BE6" w:rsidRDefault="008843C3" w:rsidP="008843C3">
      <w:pPr>
        <w:shd w:val="clear" w:color="auto" w:fill="FFFFFF"/>
        <w:spacing w:before="552" w:line="336" w:lineRule="exact"/>
        <w:ind w:left="48"/>
        <w:rPr>
          <w:rFonts w:ascii="Book Antiqua" w:hAnsi="Book Antiqua"/>
          <w:b/>
          <w:sz w:val="28"/>
          <w:szCs w:val="28"/>
        </w:rPr>
      </w:pPr>
      <w:r w:rsidRPr="00A04BE6">
        <w:rPr>
          <w:rFonts w:ascii="Book Antiqua" w:hAnsi="Book Antiqua"/>
          <w:b/>
          <w:bCs/>
          <w:color w:val="000000"/>
          <w:sz w:val="28"/>
          <w:szCs w:val="28"/>
        </w:rPr>
        <w:t>Souhlas</w:t>
      </w:r>
      <w:r w:rsidRPr="00A04BE6">
        <w:rPr>
          <w:rFonts w:ascii="Book Antiqua" w:eastAsia="Times New Roman" w:hAnsi="Book Antiqua"/>
          <w:b/>
          <w:bCs/>
          <w:color w:val="000000"/>
          <w:sz w:val="28"/>
          <w:szCs w:val="28"/>
        </w:rPr>
        <w:t xml:space="preserve">ím </w:t>
      </w:r>
      <w:r w:rsidRPr="00A04BE6">
        <w:rPr>
          <w:rFonts w:ascii="Book Antiqua" w:eastAsia="Times New Roman" w:hAnsi="Book Antiqua"/>
          <w:b/>
          <w:color w:val="000000"/>
          <w:sz w:val="28"/>
          <w:szCs w:val="28"/>
          <w:lang w:val="fr-FR"/>
        </w:rPr>
        <w:t xml:space="preserve">s </w:t>
      </w:r>
      <w:r w:rsidRPr="00A04BE6">
        <w:rPr>
          <w:rFonts w:ascii="Book Antiqua" w:eastAsia="Times New Roman" w:hAnsi="Book Antiqua"/>
          <w:b/>
          <w:color w:val="000000"/>
          <w:sz w:val="28"/>
          <w:szCs w:val="28"/>
        </w:rPr>
        <w:t>tím, aby bylo mému synovi / dceři v průběhu uvedené akce uděleno osobní volno.</w:t>
      </w:r>
    </w:p>
    <w:p w:rsidR="008843C3" w:rsidRPr="00A04BE6" w:rsidRDefault="008843C3" w:rsidP="008843C3">
      <w:pPr>
        <w:shd w:val="clear" w:color="auto" w:fill="FFFFFF"/>
        <w:tabs>
          <w:tab w:val="left" w:leader="dot" w:pos="9139"/>
        </w:tabs>
        <w:spacing w:before="1008"/>
        <w:ind w:left="19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color w:val="000000"/>
          <w:sz w:val="24"/>
          <w:szCs w:val="24"/>
        </w:rPr>
        <w:t>Jm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 xml:space="preserve">éno a příjmení zákonného zástupce: 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:rsidR="008843C3" w:rsidRPr="00A04BE6" w:rsidRDefault="008843C3" w:rsidP="008843C3">
      <w:pPr>
        <w:shd w:val="clear" w:color="auto" w:fill="FFFFFF"/>
        <w:tabs>
          <w:tab w:val="left" w:leader="dot" w:pos="9245"/>
        </w:tabs>
        <w:spacing w:before="542"/>
        <w:ind w:left="19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color w:val="000000"/>
          <w:sz w:val="24"/>
          <w:szCs w:val="24"/>
        </w:rPr>
        <w:t>Podpis z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 xml:space="preserve">ákonného zástupce: </w:t>
      </w:r>
      <w:r w:rsidRPr="00A04BE6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:rsidR="008843C3" w:rsidRPr="00A04BE6" w:rsidRDefault="008843C3" w:rsidP="008843C3">
      <w:pPr>
        <w:shd w:val="clear" w:color="auto" w:fill="FFFFFF"/>
        <w:spacing w:before="662"/>
        <w:ind w:left="19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color w:val="000000"/>
          <w:sz w:val="24"/>
          <w:szCs w:val="24"/>
        </w:rPr>
        <w:t>Datum:……………………………</w:t>
      </w:r>
    </w:p>
    <w:p w:rsidR="008843C3" w:rsidRPr="00A04BE6" w:rsidRDefault="008843C3" w:rsidP="008843C3">
      <w:pPr>
        <w:shd w:val="clear" w:color="auto" w:fill="FFFFFF"/>
        <w:spacing w:before="1042" w:line="283" w:lineRule="exact"/>
        <w:ind w:left="1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843C3" w:rsidRPr="00A04BE6" w:rsidRDefault="008843C3" w:rsidP="008843C3">
      <w:pPr>
        <w:shd w:val="clear" w:color="auto" w:fill="FFFFFF"/>
        <w:spacing w:line="283" w:lineRule="exact"/>
        <w:ind w:left="10"/>
        <w:rPr>
          <w:rFonts w:ascii="Book Antiqua" w:hAnsi="Book Antiqua"/>
          <w:sz w:val="24"/>
          <w:szCs w:val="24"/>
        </w:rPr>
      </w:pPr>
      <w:r w:rsidRPr="00A04BE6">
        <w:rPr>
          <w:rFonts w:ascii="Book Antiqua" w:hAnsi="Book Antiqua"/>
          <w:b/>
          <w:bCs/>
          <w:color w:val="000000"/>
          <w:sz w:val="24"/>
          <w:szCs w:val="24"/>
        </w:rPr>
        <w:t>Vedouc</w:t>
      </w:r>
      <w:r w:rsidRPr="00A04BE6">
        <w:rPr>
          <w:rFonts w:ascii="Book Antiqua" w:eastAsia="Times New Roman" w:hAnsi="Book Antiqua"/>
          <w:b/>
          <w:bCs/>
          <w:color w:val="000000"/>
          <w:sz w:val="24"/>
          <w:szCs w:val="24"/>
        </w:rPr>
        <w:t>í pedagog určí podle situace, rizik a vyspělosti žáků formu a rozsah osobního volna.</w:t>
      </w:r>
    </w:p>
    <w:p w:rsidR="00ED00BE" w:rsidRPr="00A04BE6" w:rsidRDefault="00103796">
      <w:pPr>
        <w:rPr>
          <w:rFonts w:ascii="Book Antiqua" w:hAnsi="Book Antiqua"/>
        </w:rPr>
      </w:pPr>
    </w:p>
    <w:sectPr w:rsidR="00ED00BE" w:rsidRPr="00A04BE6">
      <w:pgSz w:w="11909" w:h="16834"/>
      <w:pgMar w:top="1440" w:right="1313" w:bottom="720" w:left="12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3"/>
    <w:rsid w:val="0003233D"/>
    <w:rsid w:val="00103796"/>
    <w:rsid w:val="001958A4"/>
    <w:rsid w:val="00250FC3"/>
    <w:rsid w:val="002F3107"/>
    <w:rsid w:val="008843C3"/>
    <w:rsid w:val="00A04BE6"/>
    <w:rsid w:val="00B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3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C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3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C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ymbo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Jaromír Fiala</dc:creator>
  <cp:lastModifiedBy>Mgr. Petr Drahoš</cp:lastModifiedBy>
  <cp:revision>2</cp:revision>
  <dcterms:created xsi:type="dcterms:W3CDTF">2014-09-01T15:34:00Z</dcterms:created>
  <dcterms:modified xsi:type="dcterms:W3CDTF">2014-09-01T15:34:00Z</dcterms:modified>
</cp:coreProperties>
</file>